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743.0" w:type="dxa"/>
        <w:jc w:val="center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12040"/>
        <w:gridCol w:w="2703"/>
        <w:tblGridChange w:id="0">
          <w:tblGrid>
            <w:gridCol w:w="12040"/>
            <w:gridCol w:w="2703"/>
          </w:tblGrid>
        </w:tblGridChange>
      </w:tblGrid>
      <w:tr>
        <w:trPr>
          <w:cantSplit w:val="1"/>
          <w:trHeight w:val="1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line="288" w:lineRule="auto"/>
              <w:ind w:right="2248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AGRO-TAK ZAGRODNO BRONISŁAW TABISZ, JACEK KOZŁOWSKI SP.J.</w:t>
            </w:r>
          </w:p>
          <w:p w:rsidR="00000000" w:rsidDel="00000000" w:rsidP="00000000" w:rsidRDefault="00000000" w:rsidRPr="00000000" w14:paraId="00000003">
            <w:pPr>
              <w:spacing w:line="288" w:lineRule="auto"/>
              <w:ind w:right="2248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Modlikowice 58, 59-516 Zagrodno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pStyle w:val="Heading1"/>
              <w:spacing w:line="288" w:lineRule="auto"/>
              <w:ind w:left="-57" w:right="-57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P-01/25/AT</w:t>
            </w:r>
          </w:p>
        </w:tc>
      </w:tr>
    </w:tbl>
    <w:p w:rsidR="00000000" w:rsidDel="00000000" w:rsidP="00000000" w:rsidRDefault="00000000" w:rsidRPr="00000000" w14:paraId="00000005">
      <w:pPr>
        <w:pStyle w:val="Heading1"/>
        <w:spacing w:line="288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line="288" w:lineRule="auto"/>
        <w:jc w:val="right"/>
        <w:rPr>
          <w:rFonts w:ascii="Arial" w:cs="Arial" w:eastAsia="Arial" w:hAnsi="Arial"/>
          <w:b w:val="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Załącznik nr 3 </w:t>
      </w:r>
      <w:r w:rsidDel="00000000" w:rsidR="00000000" w:rsidRPr="00000000">
        <w:rPr>
          <w:rFonts w:ascii="Arial" w:cs="Arial" w:eastAsia="Arial" w:hAnsi="Arial"/>
          <w:b w:val="0"/>
          <w:rtl w:val="0"/>
        </w:rPr>
        <w:t xml:space="preserve">do Ogłoszenia o przetargu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SZCZEGÓŁOWY PODZIAŁ CENY OFERTOWEJ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„Wykonanie zbiornika wstępnego z wyposażeniem, zbiornika pofermentacyjnego wraz z wyposażeniem oraz utwardzenie terenu pod urządzenia mikroinstalacji dla inwestycji pt. Mikrobiogazownia AGRO-TAK w miejsc. Modlikowice gm. Zagrodno”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88" w:lineRule="auto"/>
        <w:ind w:right="4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0" w:tblpY="0"/>
        <w:tblW w:w="146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75"/>
        <w:gridCol w:w="11295"/>
        <w:tblGridChange w:id="0">
          <w:tblGrid>
            <w:gridCol w:w="3375"/>
            <w:gridCol w:w="112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Pełna nazwa Wykonawcy: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Dane teleadresowe Wykonawcy, </w:t>
            </w:r>
          </w:p>
          <w:p w:rsidR="00000000" w:rsidDel="00000000" w:rsidP="00000000" w:rsidRDefault="00000000" w:rsidRPr="00000000" w14:paraId="00000010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numer NIP, KRS: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jc w:val="center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88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Wykonawca wypełnia: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88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Całość tabeli poniżej zgodnie z objaśnieniami wskazanymi pod tą tabelą.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05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5"/>
        <w:gridCol w:w="3270"/>
        <w:gridCol w:w="4395"/>
        <w:gridCol w:w="2880"/>
        <w:gridCol w:w="2685"/>
        <w:tblGridChange w:id="0">
          <w:tblGrid>
            <w:gridCol w:w="825"/>
            <w:gridCol w:w="3270"/>
            <w:gridCol w:w="4395"/>
            <w:gridCol w:w="2880"/>
            <w:gridCol w:w="2685"/>
          </w:tblGrid>
        </w:tblGridChange>
      </w:tblGrid>
      <w:tr>
        <w:trPr>
          <w:cantSplit w:val="1"/>
          <w:trHeight w:val="7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88" w:lineRule="auto"/>
              <w:ind w:left="113" w:right="113" w:firstLine="0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Lp.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line="288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Zamawiający</w:t>
            </w:r>
            <w:r w:rsidDel="00000000" w:rsidR="00000000" w:rsidRPr="00000000">
              <w:rPr>
                <w:rFonts w:ascii="Arial" w:cs="Arial" w:eastAsia="Arial" w:hAnsi="Arial"/>
                <w:b w:val="1"/>
                <w:vertAlign w:val="superscript"/>
                <w:rtl w:val="0"/>
              </w:rPr>
              <w:t xml:space="preserve">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line="288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Skrócony opis inwestycji</w:t>
            </w:r>
            <w:r w:rsidDel="00000000" w:rsidR="00000000" w:rsidRPr="00000000">
              <w:rPr>
                <w:rFonts w:ascii="Arial" w:cs="Arial" w:eastAsia="Arial" w:hAnsi="Arial"/>
                <w:b w:val="1"/>
                <w:vertAlign w:val="superscript"/>
                <w:rtl w:val="0"/>
              </w:rPr>
              <w:t xml:space="preserve">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line="288" w:lineRule="auto"/>
              <w:ind w:right="113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Data wykonania (rok)</w:t>
            </w:r>
            <w:r w:rsidDel="00000000" w:rsidR="00000000" w:rsidRPr="00000000">
              <w:rPr>
                <w:rFonts w:ascii="Arial" w:cs="Arial" w:eastAsia="Arial" w:hAnsi="Arial"/>
                <w:b w:val="1"/>
                <w:vertAlign w:val="superscript"/>
                <w:rtl w:val="0"/>
              </w:rPr>
              <w:t xml:space="preserve">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line="288" w:lineRule="auto"/>
              <w:ind w:left="113" w:right="113" w:firstLine="0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Wykonawca</w:t>
            </w:r>
            <w:r w:rsidDel="00000000" w:rsidR="00000000" w:rsidRPr="00000000">
              <w:rPr>
                <w:rFonts w:ascii="Arial" w:cs="Arial" w:eastAsia="Arial" w:hAnsi="Arial"/>
                <w:b w:val="1"/>
                <w:vertAlign w:val="superscript"/>
                <w:rtl w:val="0"/>
              </w:rPr>
              <w:t xml:space="preserve">5)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line="288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6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line="288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426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426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426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Objaśnienia: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426"/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426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Zgodnie z Ogłoszeniem o przetargu, do spełnienia warunków udziału w przetargu niezbędne jest prawidłowe wykazanie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dwóch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robót (budowlanych o wartości nie mniejszej niż 1 200 000 PLN netto) referencyjnych na terenie Unii Europejskiej – w celu zagwarantowania wiarygodności zdolności technicznych Wykonawcy. Posiadanie większych ilości referencji nie jest obowiązkowe do udziału w przetargu.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426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67" w:right="426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Należy wskazać podmiot, na rzecz którego roboty zostały wykonane (pełna nazwa, adres, dane rejestrowe: KRS/NIP/REGON). Oprócz tego, jeżeli Zamawiający był lub jest względem Wykonawcy podmiotem powiązanym lub partnerskim (kapitałowo, osobowo, w inny podobny sposób), należy wskazać i opisać ww. relację.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67" w:right="426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67" w:right="426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Należy wskazać: nazwę przedsięwzięcia, miejsce oraz rodzaj wykonanych robót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426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67" w:right="426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Należy wskazać rok (lata) wykonywania inwestycji.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426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567" w:right="426" w:hanging="56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Należy wskazać w jakim charakterze Wykonawca uczestniczył w robotach i jaki zakres robót został przez niego wykonany. 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ind w:right="426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3459.0" w:type="dxa"/>
        <w:jc w:val="left"/>
        <w:tblLayout w:type="fixed"/>
        <w:tblLook w:val="0400"/>
      </w:tblPr>
      <w:tblGrid>
        <w:gridCol w:w="6229"/>
        <w:gridCol w:w="851"/>
        <w:gridCol w:w="6379"/>
        <w:tblGridChange w:id="0">
          <w:tblGrid>
            <w:gridCol w:w="6229"/>
            <w:gridCol w:w="851"/>
            <w:gridCol w:w="637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……………………, dnia: …………………………..</w:t>
            </w:r>
          </w:p>
          <w:p w:rsidR="00000000" w:rsidDel="00000000" w:rsidP="00000000" w:rsidRDefault="00000000" w:rsidRPr="00000000" w14:paraId="00000044">
            <w:pPr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(miejscowość i data)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6">
            <w:pPr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Pieczęć i podpis</w:t>
            </w:r>
          </w:p>
          <w:p w:rsidR="00000000" w:rsidDel="00000000" w:rsidP="00000000" w:rsidRDefault="00000000" w:rsidRPr="00000000" w14:paraId="00000047">
            <w:pPr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………………………..……………………………</w:t>
            </w:r>
          </w:p>
          <w:p w:rsidR="00000000" w:rsidDel="00000000" w:rsidP="00000000" w:rsidRDefault="00000000" w:rsidRPr="00000000" w14:paraId="00000049">
            <w:pPr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(upoważnionego przedstawiciela</w:t>
            </w:r>
          </w:p>
          <w:p w:rsidR="00000000" w:rsidDel="00000000" w:rsidP="00000000" w:rsidRDefault="00000000" w:rsidRPr="00000000" w14:paraId="0000004A">
            <w:pPr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lub przedstawicieli Wykonawcy)</w:t>
            </w:r>
          </w:p>
        </w:tc>
      </w:tr>
    </w:tbl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88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pgSz w:h="11905" w:w="16837" w:orient="landscape"/>
      <w:pgMar w:bottom="1440" w:top="1440" w:left="1080" w:right="1080" w:header="851" w:footer="48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Arial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38100</wp:posOffset>
              </wp:positionV>
              <wp:extent cx="31750" cy="31750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685100" y="3780000"/>
                        <a:ext cx="9321800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dk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38100</wp:posOffset>
              </wp:positionV>
              <wp:extent cx="31750" cy="31750"/>
              <wp:effectExtent b="0" l="0" r="0" t="0"/>
              <wp:wrapNone/>
              <wp:docPr id="5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50" cy="31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5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9359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3601"/>
      <w:gridCol w:w="2017"/>
      <w:gridCol w:w="1870"/>
      <w:gridCol w:w="1871"/>
      <w:tblGridChange w:id="0">
        <w:tblGrid>
          <w:gridCol w:w="3601"/>
          <w:gridCol w:w="2017"/>
          <w:gridCol w:w="1870"/>
          <w:gridCol w:w="1871"/>
        </w:tblGrid>
      </w:tblGridChange>
    </w:tblGrid>
    <w:tr>
      <w:trPr>
        <w:cantSplit w:val="0"/>
        <w:trHeight w:val="321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054">
          <w:pPr>
            <w:spacing w:before="52" w:lineRule="auto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PROCEDURA P-01/25/AT</w:t>
          </w:r>
        </w:p>
      </w:tc>
      <w:tc>
        <w:tcPr>
          <w:vAlign w:val="center"/>
        </w:tcPr>
        <w:p w:rsidR="00000000" w:rsidDel="00000000" w:rsidP="00000000" w:rsidRDefault="00000000" w:rsidRPr="00000000" w14:paraId="00000055">
          <w:pPr>
            <w:spacing w:before="52" w:lineRule="auto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Wydanie: 1.0</w:t>
          </w:r>
        </w:p>
      </w:tc>
      <w:tc>
        <w:tcPr>
          <w:vAlign w:val="center"/>
        </w:tcPr>
        <w:p w:rsidR="00000000" w:rsidDel="00000000" w:rsidP="00000000" w:rsidRDefault="00000000" w:rsidRPr="00000000" w14:paraId="00000056">
          <w:pPr>
            <w:spacing w:before="52" w:lineRule="auto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Zawiera stron: 3</w:t>
          </w:r>
        </w:p>
      </w:tc>
      <w:tc>
        <w:tcPr>
          <w:vAlign w:val="center"/>
        </w:tcPr>
        <w:p w:rsidR="00000000" w:rsidDel="00000000" w:rsidP="00000000" w:rsidRDefault="00000000" w:rsidRPr="00000000" w14:paraId="00000057">
          <w:pPr>
            <w:spacing w:before="52" w:lineRule="auto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Strona: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6"/>
      <w:tblW w:w="1417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4900"/>
      <w:gridCol w:w="3500"/>
      <w:gridCol w:w="2999"/>
      <w:gridCol w:w="2776"/>
      <w:tblGridChange w:id="0">
        <w:tblGrid>
          <w:gridCol w:w="4900"/>
          <w:gridCol w:w="3500"/>
          <w:gridCol w:w="2999"/>
          <w:gridCol w:w="2776"/>
        </w:tblGrid>
      </w:tblGridChange>
    </w:tblGrid>
    <w:tr>
      <w:trPr>
        <w:cantSplit w:val="0"/>
        <w:trHeight w:val="296" w:hRule="atLeast"/>
        <w:tblHeader w:val="0"/>
      </w:trPr>
      <w:tc>
        <w:tcPr>
          <w:vAlign w:val="center"/>
        </w:tcPr>
        <w:p w:rsidR="00000000" w:rsidDel="00000000" w:rsidP="00000000" w:rsidRDefault="00000000" w:rsidRPr="00000000" w14:paraId="0000005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jc w:val="center"/>
            <w:rPr>
              <w:color w:val="000000"/>
              <w:sz w:val="18"/>
              <w:szCs w:val="18"/>
            </w:rPr>
          </w:pPr>
          <w:r w:rsidDel="00000000" w:rsidR="00000000" w:rsidRPr="00000000">
            <w:rPr>
              <w:color w:val="000000"/>
              <w:sz w:val="18"/>
              <w:szCs w:val="18"/>
              <w:rtl w:val="0"/>
            </w:rPr>
            <w:t xml:space="preserve">PROCEDURA P-01/23/PPEdW/GrMW</w:t>
          </w:r>
        </w:p>
      </w:tc>
      <w:tc>
        <w:tcPr>
          <w:vAlign w:val="center"/>
        </w:tcPr>
        <w:p w:rsidR="00000000" w:rsidDel="00000000" w:rsidP="00000000" w:rsidRDefault="00000000" w:rsidRPr="00000000" w14:paraId="0000005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jc w:val="center"/>
            <w:rPr>
              <w:color w:val="000000"/>
              <w:sz w:val="18"/>
              <w:szCs w:val="18"/>
            </w:rPr>
          </w:pPr>
          <w:r w:rsidDel="00000000" w:rsidR="00000000" w:rsidRPr="00000000">
            <w:rPr>
              <w:color w:val="000000"/>
              <w:sz w:val="18"/>
              <w:szCs w:val="18"/>
              <w:rtl w:val="0"/>
            </w:rPr>
            <w:t xml:space="preserve">Wydanie: 1.0</w:t>
          </w:r>
        </w:p>
      </w:tc>
      <w:tc>
        <w:tcPr>
          <w:vAlign w:val="center"/>
        </w:tcPr>
        <w:p w:rsidR="00000000" w:rsidDel="00000000" w:rsidP="00000000" w:rsidRDefault="00000000" w:rsidRPr="00000000" w14:paraId="0000005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jc w:val="center"/>
            <w:rPr>
              <w:color w:val="000000"/>
              <w:sz w:val="18"/>
              <w:szCs w:val="18"/>
            </w:rPr>
          </w:pPr>
          <w:r w:rsidDel="00000000" w:rsidR="00000000" w:rsidRPr="00000000">
            <w:rPr>
              <w:color w:val="000000"/>
              <w:sz w:val="18"/>
              <w:szCs w:val="18"/>
              <w:rtl w:val="0"/>
            </w:rPr>
            <w:t xml:space="preserve">Zawiera stron: </w:t>
          </w:r>
          <w:r w:rsidDel="00000000" w:rsidR="00000000" w:rsidRPr="00000000">
            <w:rPr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5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jc w:val="center"/>
            <w:rPr>
              <w:color w:val="000000"/>
              <w:sz w:val="18"/>
              <w:szCs w:val="18"/>
            </w:rPr>
          </w:pPr>
          <w:r w:rsidDel="00000000" w:rsidR="00000000" w:rsidRPr="00000000">
            <w:rPr>
              <w:color w:val="000000"/>
              <w:sz w:val="18"/>
              <w:szCs w:val="18"/>
              <w:rtl w:val="0"/>
            </w:rPr>
            <w:t xml:space="preserve">Strona: </w:t>
          </w:r>
          <w:r w:rsidDel="00000000" w:rsidR="00000000" w:rsidRPr="00000000">
            <w:rPr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3547"/>
        <w:tab w:val="center" w:leader="none" w:pos="4536"/>
        <w:tab w:val="center" w:leader="none" w:pos="7338"/>
        <w:tab w:val="right" w:leader="none" w:pos="9072"/>
      </w:tabs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„Wykonanie zbiornika wstępnego z wyposażeniem, zbiornika pofermentacyjnego wraz z wyposażeniem oraz utwardzenie terenu pod urządzenia mikroinstalacji dla inwestycji pt. Mikrobiogazownia AGRO-TAK w miejsc. Modlikowice gm. Zagrodno” współfinansowana przez Narodowy Fundusz Ochrony Środowiska i Gospodarki Wodnej w ramach Programu Priorytetowego: 4.17. Zeroemisyjny system energetyczny Energia dla wsi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38100</wp:posOffset>
              </wp:positionV>
              <wp:extent cx="31750" cy="31750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685100" y="3780000"/>
                        <a:ext cx="9321800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dk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38100</wp:posOffset>
              </wp:positionV>
              <wp:extent cx="31750" cy="31750"/>
              <wp:effectExtent b="0" l="0" r="0" t="0"/>
              <wp:wrapNone/>
              <wp:docPr id="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750" cy="317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5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widowControl w:val="0"/>
      <w:tabs>
        <w:tab w:val="center" w:leader="none" w:pos="4536"/>
        <w:tab w:val="right" w:leader="none" w:pos="9072"/>
      </w:tabs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widowControl w:val="0"/>
      <w:ind w:left="284"/>
    </w:pPr>
    <w:rPr>
      <w:b w:val="1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0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0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1" w:customStyle="1">
    <w:basedOn w:val="TableNormal0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0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3" w:customStyle="1">
    <w:basedOn w:val="TableNormal0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0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Nagwek">
    <w:name w:val="header"/>
    <w:basedOn w:val="Normalny"/>
    <w:link w:val="NagwekZnak"/>
    <w:uiPriority w:val="99"/>
    <w:unhideWhenUsed w:val="1"/>
    <w:rsid w:val="00A5743D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A5743D"/>
  </w:style>
  <w:style w:type="paragraph" w:styleId="Stopka">
    <w:name w:val="footer"/>
    <w:basedOn w:val="Normalny"/>
    <w:link w:val="StopkaZnak"/>
    <w:uiPriority w:val="99"/>
    <w:unhideWhenUsed w:val="1"/>
    <w:rsid w:val="00A5743D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A5743D"/>
  </w:style>
  <w:style w:type="table" w:styleId="a5" w:customStyle="1">
    <w:basedOn w:val="TableNormal0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6" w:customStyle="1">
    <w:basedOn w:val="TableNormal0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0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8" w:customStyle="1">
    <w:basedOn w:val="TableNormal0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9" w:customStyle="1">
    <w:basedOn w:val="TableNormal0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a" w:customStyle="1">
    <w:basedOn w:val="TableNormal0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Akapitzlist">
    <w:name w:val="List Paragraph"/>
    <w:basedOn w:val="Normalny"/>
    <w:uiPriority w:val="34"/>
    <w:qFormat w:val="1"/>
    <w:rsid w:val="002A125D"/>
    <w:pPr>
      <w:ind w:left="720"/>
      <w:contextualSpacing w:val="1"/>
    </w:pPr>
  </w:style>
  <w:style w:type="paragraph" w:styleId="NormalnyWeb">
    <w:name w:val="Normal (Web)"/>
    <w:basedOn w:val="Normalny"/>
    <w:uiPriority w:val="99"/>
    <w:unhideWhenUsed w:val="1"/>
    <w:rsid w:val="000F491D"/>
    <w:pPr>
      <w:spacing w:after="100" w:afterAutospacing="1" w:before="100" w:beforeAutospacing="1"/>
    </w:pPr>
  </w:style>
  <w:style w:type="paragraph" w:styleId="Subtitle">
    <w:name w:val="Subtitle"/>
    <w:basedOn w:val="Normal"/>
    <w:next w:val="Normal"/>
    <w:pPr/>
    <w:rPr>
      <w:b w:val="1"/>
      <w:sz w:val="20"/>
      <w:szCs w:val="20"/>
    </w:rPr>
  </w:style>
  <w:style w:type="table" w:styleId="Table1">
    <w:basedOn w:val="TableNormal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pPr>
      <w:widowControl w:val="0"/>
    </w:pPr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zRaaR4OHf6oeKWJt2M1ZojzlCA==">CgMxLjA4AHIhMUc4bVJUVl9qNmwzMnZRY2FSMDdSQkNxa0Y0Y1RoSE0t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2023-11-20T14:00:00Z</dcterms:created>
</cp:coreProperties>
</file>